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Default="00DE5BCA" w:rsidP="00DE5BCA">
      <w:pPr>
        <w:jc w:val="center"/>
        <w:rPr>
          <w:color w:val="000000"/>
          <w:sz w:val="28"/>
          <w:szCs w:val="28"/>
        </w:rPr>
      </w:pPr>
    </w:p>
    <w:p w:rsidR="00595BF8" w:rsidRDefault="00595BF8" w:rsidP="00DE5BCA">
      <w:pPr>
        <w:jc w:val="center"/>
        <w:rPr>
          <w:color w:val="000000"/>
          <w:sz w:val="28"/>
          <w:szCs w:val="28"/>
        </w:rPr>
      </w:pPr>
    </w:p>
    <w:p w:rsidR="00595BF8" w:rsidRDefault="00595BF8" w:rsidP="00DE5BCA">
      <w:pPr>
        <w:jc w:val="center"/>
        <w:rPr>
          <w:color w:val="000000"/>
          <w:sz w:val="28"/>
          <w:szCs w:val="28"/>
        </w:rPr>
      </w:pPr>
    </w:p>
    <w:p w:rsidR="00B77B52" w:rsidRPr="00A3412C" w:rsidRDefault="00B77B52" w:rsidP="00DE5BCA">
      <w:pPr>
        <w:jc w:val="center"/>
        <w:rPr>
          <w:color w:val="000000"/>
          <w:sz w:val="28"/>
          <w:szCs w:val="28"/>
        </w:rPr>
      </w:pPr>
    </w:p>
    <w:p w:rsidR="00DE5BCA" w:rsidRPr="00A3412C" w:rsidRDefault="00941887" w:rsidP="00B8433D">
      <w:pPr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ПОСТАНОВЛЕНИЕ</w:t>
      </w:r>
    </w:p>
    <w:p w:rsidR="00DE5BCA" w:rsidRPr="00A3412C" w:rsidRDefault="00DE5BCA" w:rsidP="003E5008">
      <w:pPr>
        <w:spacing w:before="480"/>
        <w:jc w:val="center"/>
        <w:rPr>
          <w:color w:val="000000"/>
          <w:sz w:val="28"/>
          <w:szCs w:val="28"/>
        </w:rPr>
      </w:pPr>
      <w:r w:rsidRPr="00A3412C">
        <w:rPr>
          <w:color w:val="000000"/>
          <w:sz w:val="28"/>
          <w:szCs w:val="28"/>
        </w:rPr>
        <w:t>«</w:t>
      </w:r>
      <w:r w:rsidR="00A779AE">
        <w:rPr>
          <w:color w:val="000000"/>
          <w:sz w:val="28"/>
          <w:szCs w:val="28"/>
        </w:rPr>
        <w:t>25</w:t>
      </w:r>
      <w:r w:rsidRPr="00A3412C">
        <w:rPr>
          <w:color w:val="000000"/>
          <w:sz w:val="28"/>
          <w:szCs w:val="28"/>
        </w:rPr>
        <w:t>»</w:t>
      </w:r>
      <w:r w:rsidR="00A779AE">
        <w:rPr>
          <w:color w:val="000000"/>
          <w:sz w:val="28"/>
          <w:szCs w:val="28"/>
        </w:rPr>
        <w:t xml:space="preserve"> октября </w:t>
      </w:r>
      <w:r w:rsidR="000342EC">
        <w:rPr>
          <w:color w:val="000000"/>
          <w:sz w:val="28"/>
          <w:szCs w:val="28"/>
        </w:rPr>
        <w:t xml:space="preserve"> </w:t>
      </w:r>
      <w:r w:rsidR="00B83676">
        <w:rPr>
          <w:color w:val="000000"/>
          <w:sz w:val="28"/>
          <w:szCs w:val="28"/>
        </w:rPr>
        <w:t>2</w:t>
      </w:r>
      <w:r w:rsidRPr="00A3412C">
        <w:rPr>
          <w:color w:val="000000"/>
          <w:sz w:val="28"/>
          <w:szCs w:val="28"/>
        </w:rPr>
        <w:t>01</w:t>
      </w:r>
      <w:r w:rsidR="00271D44">
        <w:rPr>
          <w:color w:val="000000"/>
          <w:sz w:val="28"/>
          <w:szCs w:val="28"/>
        </w:rPr>
        <w:t>8</w:t>
      </w:r>
      <w:r w:rsidRPr="00A3412C">
        <w:rPr>
          <w:color w:val="000000"/>
          <w:sz w:val="28"/>
          <w:szCs w:val="28"/>
        </w:rPr>
        <w:t xml:space="preserve"> г</w:t>
      </w:r>
      <w:r w:rsidR="003E3EE7">
        <w:rPr>
          <w:color w:val="000000"/>
          <w:sz w:val="28"/>
          <w:szCs w:val="28"/>
        </w:rPr>
        <w:t>ода</w:t>
      </w:r>
      <w:r w:rsidRPr="00A3412C">
        <w:rPr>
          <w:color w:val="000000"/>
          <w:sz w:val="28"/>
          <w:szCs w:val="28"/>
        </w:rPr>
        <w:t xml:space="preserve">                                      </w:t>
      </w:r>
      <w:r w:rsidR="00F86F87">
        <w:rPr>
          <w:color w:val="000000"/>
          <w:sz w:val="28"/>
          <w:szCs w:val="28"/>
        </w:rPr>
        <w:t xml:space="preserve">   </w:t>
      </w:r>
      <w:r w:rsidRPr="00A3412C">
        <w:rPr>
          <w:color w:val="000000"/>
          <w:sz w:val="28"/>
          <w:szCs w:val="28"/>
        </w:rPr>
        <w:t xml:space="preserve">                             №</w:t>
      </w:r>
      <w:r w:rsidR="00271D44">
        <w:rPr>
          <w:color w:val="000000"/>
          <w:sz w:val="28"/>
          <w:szCs w:val="28"/>
        </w:rPr>
        <w:t xml:space="preserve"> </w:t>
      </w:r>
      <w:r w:rsidR="00A779AE">
        <w:rPr>
          <w:color w:val="000000"/>
          <w:sz w:val="28"/>
          <w:szCs w:val="28"/>
        </w:rPr>
        <w:t>1332</w:t>
      </w:r>
      <w:r w:rsidR="000342EC">
        <w:rPr>
          <w:color w:val="000000"/>
          <w:sz w:val="28"/>
          <w:szCs w:val="28"/>
        </w:rPr>
        <w:t xml:space="preserve"> </w:t>
      </w:r>
    </w:p>
    <w:p w:rsidR="00DE5BCA" w:rsidRPr="00741A06" w:rsidRDefault="00F50590" w:rsidP="003E5008">
      <w:pPr>
        <w:spacing w:before="48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DE5BCA" w:rsidRPr="00741A06">
        <w:rPr>
          <w:color w:val="000000"/>
          <w:sz w:val="28"/>
          <w:szCs w:val="28"/>
        </w:rPr>
        <w:t>г. Тверь</w:t>
      </w:r>
    </w:p>
    <w:p w:rsidR="00DE5BCA" w:rsidRPr="00741A06" w:rsidRDefault="00DE5BCA" w:rsidP="00DE5BCA">
      <w:pPr>
        <w:spacing w:before="20"/>
        <w:jc w:val="center"/>
        <w:rPr>
          <w:b/>
          <w:color w:val="000000"/>
          <w:sz w:val="28"/>
          <w:szCs w:val="28"/>
        </w:rPr>
      </w:pPr>
    </w:p>
    <w:p w:rsidR="00741A06" w:rsidRPr="00741A06" w:rsidRDefault="00741A06" w:rsidP="0035339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90187" w:rsidRDefault="00741A06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741A06">
        <w:rPr>
          <w:b/>
          <w:sz w:val="28"/>
          <w:szCs w:val="28"/>
        </w:rPr>
        <w:t>О</w:t>
      </w:r>
      <w:r w:rsidR="00B35D32">
        <w:rPr>
          <w:b/>
          <w:sz w:val="28"/>
          <w:szCs w:val="28"/>
        </w:rPr>
        <w:t xml:space="preserve"> внесении изменени</w:t>
      </w:r>
      <w:r w:rsidR="001323E2">
        <w:rPr>
          <w:b/>
          <w:sz w:val="28"/>
          <w:szCs w:val="28"/>
        </w:rPr>
        <w:t>й</w:t>
      </w:r>
      <w:r w:rsidR="00B35D32">
        <w:rPr>
          <w:b/>
          <w:sz w:val="28"/>
          <w:szCs w:val="28"/>
        </w:rPr>
        <w:t xml:space="preserve"> в </w:t>
      </w:r>
      <w:r w:rsidR="00390187">
        <w:rPr>
          <w:b/>
          <w:sz w:val="28"/>
          <w:szCs w:val="28"/>
        </w:rPr>
        <w:t xml:space="preserve">постановление администрации города Твери </w:t>
      </w:r>
    </w:p>
    <w:p w:rsidR="00D23366" w:rsidRDefault="00390187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30.12.2015 № 2542 «Об утверждении порядка разработки, реализации и оценки эффективности реализации муниципальных программ города Твери»</w:t>
      </w:r>
    </w:p>
    <w:p w:rsidR="00271D44" w:rsidRDefault="00271D44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bookmarkEnd w:id="0"/>
    <w:p w:rsidR="0039173D" w:rsidRPr="00741A06" w:rsidRDefault="0039173D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71D44" w:rsidRDefault="0022614B" w:rsidP="008C266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Руководствуясь Уставом города Твери,</w:t>
      </w:r>
    </w:p>
    <w:p w:rsidR="0039173D" w:rsidRPr="00271D44" w:rsidRDefault="0039173D" w:rsidP="008C266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4C0F" w:rsidRDefault="00A64C0F" w:rsidP="00196008">
      <w:pPr>
        <w:spacing w:before="2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Pr="00572329">
        <w:rPr>
          <w:color w:val="000000"/>
          <w:sz w:val="28"/>
          <w:szCs w:val="28"/>
        </w:rPr>
        <w:t>:</w:t>
      </w:r>
    </w:p>
    <w:p w:rsidR="003031F3" w:rsidRPr="00572329" w:rsidRDefault="003031F3" w:rsidP="00196008">
      <w:pPr>
        <w:spacing w:before="20" w:line="276" w:lineRule="auto"/>
        <w:jc w:val="center"/>
        <w:rPr>
          <w:color w:val="000000"/>
          <w:sz w:val="28"/>
          <w:szCs w:val="28"/>
        </w:rPr>
      </w:pPr>
    </w:p>
    <w:p w:rsidR="001323E2" w:rsidRDefault="00026DE9" w:rsidP="00601173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r w:rsidR="00390187">
        <w:rPr>
          <w:sz w:val="28"/>
          <w:szCs w:val="28"/>
        </w:rPr>
        <w:t xml:space="preserve">Внести в Порядок </w:t>
      </w:r>
      <w:r w:rsidR="00390187" w:rsidRPr="00390187">
        <w:rPr>
          <w:sz w:val="28"/>
          <w:szCs w:val="28"/>
        </w:rPr>
        <w:t>разработки, реализации и оценки эффективности реализации муниципальных программ города</w:t>
      </w:r>
      <w:r w:rsidR="00145997">
        <w:rPr>
          <w:sz w:val="28"/>
          <w:szCs w:val="28"/>
        </w:rPr>
        <w:t xml:space="preserve"> </w:t>
      </w:r>
      <w:r w:rsidR="00390187" w:rsidRPr="00390187">
        <w:rPr>
          <w:sz w:val="28"/>
          <w:szCs w:val="28"/>
        </w:rPr>
        <w:t>Твери</w:t>
      </w:r>
      <w:r w:rsidR="00A4147C">
        <w:rPr>
          <w:sz w:val="28"/>
          <w:szCs w:val="28"/>
        </w:rPr>
        <w:t>, утвержденный постановлением администрации города Твери от 30.12.2015 № 2542</w:t>
      </w:r>
      <w:r w:rsidR="00B87D5C">
        <w:rPr>
          <w:sz w:val="28"/>
          <w:szCs w:val="28"/>
        </w:rPr>
        <w:t xml:space="preserve"> </w:t>
      </w:r>
      <w:r w:rsidR="005856F0">
        <w:rPr>
          <w:sz w:val="28"/>
          <w:szCs w:val="28"/>
        </w:rPr>
        <w:t xml:space="preserve">(далее </w:t>
      </w:r>
      <w:r w:rsidR="00145997">
        <w:rPr>
          <w:sz w:val="28"/>
          <w:szCs w:val="28"/>
        </w:rPr>
        <w:t>–</w:t>
      </w:r>
      <w:r w:rsidR="005856F0">
        <w:rPr>
          <w:sz w:val="28"/>
          <w:szCs w:val="28"/>
        </w:rPr>
        <w:t xml:space="preserve"> Порядок)</w:t>
      </w:r>
      <w:r w:rsidR="00145997">
        <w:rPr>
          <w:sz w:val="28"/>
          <w:szCs w:val="28"/>
        </w:rPr>
        <w:t>,</w:t>
      </w:r>
      <w:r w:rsidR="005856F0">
        <w:rPr>
          <w:sz w:val="28"/>
          <w:szCs w:val="28"/>
        </w:rPr>
        <w:t xml:space="preserve"> </w:t>
      </w:r>
      <w:r w:rsidR="00793520">
        <w:rPr>
          <w:sz w:val="28"/>
          <w:szCs w:val="28"/>
        </w:rPr>
        <w:t xml:space="preserve">следующие </w:t>
      </w:r>
      <w:r w:rsidR="00B87D5C">
        <w:rPr>
          <w:sz w:val="28"/>
          <w:szCs w:val="28"/>
        </w:rPr>
        <w:t>из</w:t>
      </w:r>
      <w:r w:rsidR="001323E2">
        <w:rPr>
          <w:sz w:val="28"/>
          <w:szCs w:val="28"/>
        </w:rPr>
        <w:t>менения:</w:t>
      </w:r>
    </w:p>
    <w:p w:rsidR="006302D0" w:rsidRDefault="00AF5174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32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5696">
        <w:rPr>
          <w:rFonts w:ascii="Times New Roman" w:hAnsi="Times New Roman" w:cs="Times New Roman"/>
          <w:sz w:val="28"/>
          <w:szCs w:val="28"/>
        </w:rPr>
        <w:t>подпункт «</w:t>
      </w:r>
      <w:r w:rsidR="00875E8B">
        <w:rPr>
          <w:rFonts w:ascii="Times New Roman" w:hAnsi="Times New Roman" w:cs="Times New Roman"/>
          <w:sz w:val="28"/>
          <w:szCs w:val="28"/>
        </w:rPr>
        <w:t>б</w:t>
      </w:r>
      <w:r w:rsidR="00B15696">
        <w:rPr>
          <w:rFonts w:ascii="Times New Roman" w:hAnsi="Times New Roman" w:cs="Times New Roman"/>
          <w:sz w:val="28"/>
          <w:szCs w:val="28"/>
        </w:rPr>
        <w:t>» пункта 1.</w:t>
      </w:r>
      <w:r w:rsidR="00875E8B">
        <w:rPr>
          <w:rFonts w:ascii="Times New Roman" w:hAnsi="Times New Roman" w:cs="Times New Roman"/>
          <w:sz w:val="28"/>
          <w:szCs w:val="28"/>
        </w:rPr>
        <w:t>2</w:t>
      </w:r>
      <w:r w:rsidR="00257328">
        <w:rPr>
          <w:rFonts w:ascii="Times New Roman" w:hAnsi="Times New Roman" w:cs="Times New Roman"/>
          <w:sz w:val="28"/>
          <w:szCs w:val="28"/>
        </w:rPr>
        <w:t xml:space="preserve"> </w:t>
      </w:r>
      <w:r w:rsidR="008B7A8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75E8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75E8B" w:rsidRPr="00875E8B">
        <w:rPr>
          <w:rFonts w:ascii="Times New Roman" w:hAnsi="Times New Roman" w:cs="Times New Roman"/>
          <w:sz w:val="28"/>
          <w:szCs w:val="28"/>
        </w:rPr>
        <w:t>:</w:t>
      </w:r>
    </w:p>
    <w:p w:rsidR="00875E8B" w:rsidRPr="007637CF" w:rsidRDefault="00875E8B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«б) исполнители муниципальной программы – администрация города Твери и (или) ее структурное подразделение, являющиеся распорядителями или прямыми получателями средств бюджета города Твери в рамках муниципальной программы и несущие ответственность за реализацию программы</w:t>
      </w:r>
      <w:r w:rsidR="00203B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подпрограмм, мероприятий муниципальной программы и эффективность их реализации (в рамках компетенции</w:t>
      </w:r>
      <w:r w:rsidRPr="007637CF">
        <w:rPr>
          <w:rFonts w:ascii="Times New Roman" w:hAnsi="Times New Roman" w:cs="Times New Roman"/>
          <w:sz w:val="28"/>
          <w:szCs w:val="28"/>
        </w:rPr>
        <w:t>)</w:t>
      </w:r>
      <w:r w:rsidR="006634BC" w:rsidRPr="007637CF">
        <w:rPr>
          <w:rFonts w:ascii="Times New Roman" w:hAnsi="Times New Roman" w:cs="Times New Roman"/>
          <w:sz w:val="28"/>
          <w:szCs w:val="28"/>
        </w:rPr>
        <w:t>, а также муни</w:t>
      </w:r>
      <w:r w:rsidR="00BF30C2" w:rsidRPr="007637CF">
        <w:rPr>
          <w:rFonts w:ascii="Times New Roman" w:hAnsi="Times New Roman" w:cs="Times New Roman"/>
          <w:sz w:val="28"/>
          <w:szCs w:val="28"/>
        </w:rPr>
        <w:t>ципальные казенные учреждения, наделенные</w:t>
      </w:r>
      <w:r w:rsidR="006634BC" w:rsidRPr="007637CF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BF30C2" w:rsidRPr="007637CF">
        <w:rPr>
          <w:rFonts w:ascii="Times New Roman" w:hAnsi="Times New Roman" w:cs="Times New Roman"/>
          <w:sz w:val="28"/>
          <w:szCs w:val="28"/>
        </w:rPr>
        <w:t>ми</w:t>
      </w:r>
      <w:r w:rsidR="006634BC" w:rsidRPr="007637CF">
        <w:rPr>
          <w:rFonts w:ascii="Times New Roman" w:hAnsi="Times New Roman" w:cs="Times New Roman"/>
          <w:sz w:val="28"/>
          <w:szCs w:val="28"/>
        </w:rPr>
        <w:t xml:space="preserve"> по </w:t>
      </w:r>
      <w:r w:rsidR="00BF30C2" w:rsidRPr="007637CF">
        <w:rPr>
          <w:rFonts w:ascii="Times New Roman" w:hAnsi="Times New Roman" w:cs="Times New Roman"/>
          <w:sz w:val="28"/>
          <w:szCs w:val="28"/>
        </w:rPr>
        <w:t xml:space="preserve">разработке и </w:t>
      </w:r>
      <w:r w:rsidR="006634BC" w:rsidRPr="007637CF">
        <w:rPr>
          <w:rFonts w:ascii="Times New Roman" w:hAnsi="Times New Roman" w:cs="Times New Roman"/>
          <w:sz w:val="28"/>
          <w:szCs w:val="28"/>
        </w:rPr>
        <w:t xml:space="preserve">реализации муниципальной </w:t>
      </w:r>
      <w:r w:rsidR="006634BC" w:rsidRPr="0012714D">
        <w:rPr>
          <w:rFonts w:ascii="Times New Roman" w:hAnsi="Times New Roman" w:cs="Times New Roman"/>
          <w:sz w:val="28"/>
          <w:szCs w:val="28"/>
        </w:rPr>
        <w:t>программы</w:t>
      </w:r>
      <w:r w:rsidRPr="0012714D">
        <w:rPr>
          <w:rFonts w:ascii="Times New Roman" w:hAnsi="Times New Roman" w:cs="Times New Roman"/>
          <w:sz w:val="28"/>
          <w:szCs w:val="28"/>
        </w:rPr>
        <w:t>;</w:t>
      </w:r>
      <w:r w:rsidR="00BF30C2" w:rsidRPr="007637C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F30C2" w:rsidRDefault="00BF30C2" w:rsidP="00601173">
      <w:pPr>
        <w:pStyle w:val="ab"/>
        <w:numPr>
          <w:ilvl w:val="1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первый пункта 1.3 Порядка изложить в следующей редакции: </w:t>
      </w:r>
    </w:p>
    <w:p w:rsidR="00BF30C2" w:rsidRDefault="00BF30C2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Разработка, реализация и оценка эффективности реализации муниципальных программ осуществляются ответственным исполнителем, определенным администрацией города Твери, совместно с соисполнителями муниципальной программы, с привлечением участников муниципальной программы.»;</w:t>
      </w:r>
    </w:p>
    <w:p w:rsidR="00421F95" w:rsidRPr="007637CF" w:rsidRDefault="00BF30C2" w:rsidP="00601173">
      <w:pPr>
        <w:pStyle w:val="ab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37CF">
        <w:rPr>
          <w:rFonts w:ascii="Times New Roman" w:hAnsi="Times New Roman"/>
          <w:sz w:val="28"/>
          <w:szCs w:val="28"/>
        </w:rPr>
        <w:t>абзац перв</w:t>
      </w:r>
      <w:r w:rsidR="00421F95" w:rsidRPr="007637CF">
        <w:rPr>
          <w:rFonts w:ascii="Times New Roman" w:hAnsi="Times New Roman"/>
          <w:sz w:val="28"/>
          <w:szCs w:val="28"/>
        </w:rPr>
        <w:t>ый</w:t>
      </w:r>
      <w:r w:rsidRPr="007637CF">
        <w:rPr>
          <w:rFonts w:ascii="Times New Roman" w:hAnsi="Times New Roman"/>
          <w:sz w:val="28"/>
          <w:szCs w:val="28"/>
        </w:rPr>
        <w:t xml:space="preserve"> пункта 1.8 Порядка </w:t>
      </w:r>
      <w:r w:rsidR="00421F95" w:rsidRPr="007637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F30C2" w:rsidRPr="007637CF" w:rsidRDefault="00421F95" w:rsidP="00601173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37CF">
        <w:rPr>
          <w:rFonts w:ascii="Times New Roman" w:hAnsi="Times New Roman"/>
          <w:sz w:val="28"/>
          <w:szCs w:val="28"/>
        </w:rPr>
        <w:t xml:space="preserve">«1.8. Руководители </w:t>
      </w:r>
      <w:r w:rsidR="00BF30C2" w:rsidRPr="007637CF">
        <w:rPr>
          <w:rFonts w:ascii="Times New Roman" w:hAnsi="Times New Roman"/>
          <w:sz w:val="28"/>
          <w:szCs w:val="28"/>
        </w:rPr>
        <w:t>ответственного исполнителя муниципальной программы и соисполнителей муниципальной программы</w:t>
      </w:r>
      <w:r w:rsidRPr="007637CF">
        <w:rPr>
          <w:rFonts w:ascii="Times New Roman" w:hAnsi="Times New Roman"/>
          <w:sz w:val="28"/>
          <w:szCs w:val="28"/>
        </w:rPr>
        <w:t xml:space="preserve"> несут персональную ответственность:</w:t>
      </w:r>
      <w:r w:rsidR="00BF30C2" w:rsidRPr="007637CF">
        <w:rPr>
          <w:rFonts w:ascii="Times New Roman" w:hAnsi="Times New Roman"/>
          <w:sz w:val="28"/>
          <w:szCs w:val="28"/>
        </w:rPr>
        <w:t>»;</w:t>
      </w:r>
    </w:p>
    <w:p w:rsidR="00BF30C2" w:rsidRDefault="00BF30C2" w:rsidP="00601173">
      <w:pPr>
        <w:pStyle w:val="ab"/>
        <w:numPr>
          <w:ilvl w:val="1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таблице  приложения 5 к Порядку слова «структурного подразделения </w:t>
      </w:r>
      <w:r w:rsidR="00601173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BF30C2" w:rsidRDefault="00BF30C2" w:rsidP="00601173">
      <w:pPr>
        <w:pStyle w:val="ab"/>
        <w:numPr>
          <w:ilvl w:val="1"/>
          <w:numId w:val="10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CA4288" w:rsidRPr="0012714D">
        <w:rPr>
          <w:rFonts w:ascii="Times New Roman" w:hAnsi="Times New Roman"/>
          <w:sz w:val="28"/>
          <w:szCs w:val="28"/>
        </w:rPr>
        <w:t>графе</w:t>
      </w:r>
      <w:r>
        <w:rPr>
          <w:rFonts w:ascii="Times New Roman" w:hAnsi="Times New Roman"/>
          <w:sz w:val="28"/>
          <w:szCs w:val="28"/>
        </w:rPr>
        <w:t xml:space="preserve"> «Описание параметра концепции» таблицы приложения 6 к Порядку слова «структурных подразделений администрации города Твери </w:t>
      </w:r>
      <w:r w:rsidR="00601173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>»   исключить;</w:t>
      </w:r>
    </w:p>
    <w:p w:rsidR="00BF30C2" w:rsidRDefault="00BF30C2" w:rsidP="00601173">
      <w:pPr>
        <w:pStyle w:val="ab"/>
        <w:numPr>
          <w:ilvl w:val="1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8 к Порядку слова «структурного подразделения </w:t>
      </w:r>
      <w:r w:rsidR="00601173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BF30C2" w:rsidRDefault="00BF30C2" w:rsidP="00601173">
      <w:pPr>
        <w:pStyle w:val="ab"/>
        <w:numPr>
          <w:ilvl w:val="1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9 к Порядку: </w:t>
      </w:r>
    </w:p>
    <w:p w:rsidR="007F6457" w:rsidRPr="001132F4" w:rsidRDefault="007F6457" w:rsidP="006011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 пункт 1.</w:t>
      </w:r>
      <w:r w:rsidRPr="0012714D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</w:t>
      </w:r>
      <w:r w:rsidRPr="001132F4">
        <w:rPr>
          <w:sz w:val="28"/>
          <w:szCs w:val="28"/>
        </w:rPr>
        <w:t>:</w:t>
      </w:r>
    </w:p>
    <w:p w:rsidR="007F6457" w:rsidRPr="001132F4" w:rsidRDefault="007F6457" w:rsidP="006011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132F4">
        <w:rPr>
          <w:sz w:val="28"/>
          <w:szCs w:val="28"/>
        </w:rPr>
        <w:t>«1.3. Своевременность выполнения работ в рамках n-го мероприятия муниципальной программы, которая рассчитывается согласно следующему выражению:</w:t>
      </w:r>
    </w:p>
    <w:p w:rsidR="007F6457" w:rsidRPr="00FD2CD3" w:rsidRDefault="007F6457" w:rsidP="00945FCB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F6457" w:rsidRPr="00FD2CD3" w:rsidRDefault="007F6457" w:rsidP="00945F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132F4">
        <w:rPr>
          <w:sz w:val="28"/>
          <w:szCs w:val="28"/>
          <w:lang w:val="en-US"/>
        </w:rPr>
        <w:t>I</w:t>
      </w:r>
      <w:r w:rsidRPr="001132F4">
        <w:rPr>
          <w:sz w:val="28"/>
          <w:szCs w:val="28"/>
          <w:vertAlign w:val="subscript"/>
          <w:lang w:val="en-US"/>
        </w:rPr>
        <w:t>n</w:t>
      </w:r>
      <w:r w:rsidRPr="00FD2CD3">
        <w:rPr>
          <w:sz w:val="28"/>
          <w:szCs w:val="28"/>
          <w:vertAlign w:val="subscript"/>
          <w:lang w:val="en-US"/>
        </w:rPr>
        <w:t>3</w:t>
      </w:r>
      <w:r w:rsidRPr="00FD2CD3">
        <w:rPr>
          <w:sz w:val="28"/>
          <w:szCs w:val="28"/>
          <w:lang w:val="en-US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 w:eastAsia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 xml:space="preserve">1,  </m:t>
                </m:r>
                <m:r>
                  <w:rPr>
                    <w:rFonts w:ascii="Cambria Math" w:hAnsi="Cambria Math"/>
                  </w:rPr>
                  <m:t>если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факт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n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≥1,</m:t>
                </m: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факт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n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,         иначе,</m:t>
                </m: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e>
            </m:eqArr>
          </m:e>
        </m:d>
      </m:oMath>
    </w:p>
    <w:p w:rsidR="00FD2CD3" w:rsidRPr="00C858BE" w:rsidRDefault="00FD2CD3" w:rsidP="00945FC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F6457" w:rsidRPr="001132F4" w:rsidRDefault="00601173" w:rsidP="0060117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F6457" w:rsidRPr="001132F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6457" w:rsidRPr="001132F4" w:rsidRDefault="007F6457" w:rsidP="0060117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2F4">
        <w:rPr>
          <w:rFonts w:ascii="Times New Roman" w:hAnsi="Times New Roman" w:cs="Times New Roman"/>
          <w:sz w:val="28"/>
          <w:szCs w:val="28"/>
        </w:rPr>
        <w:t>Т</w:t>
      </w:r>
      <w:r w:rsidRPr="001132F4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Pr="001132F4">
        <w:rPr>
          <w:rFonts w:ascii="Times New Roman" w:hAnsi="Times New Roman" w:cs="Times New Roman"/>
          <w:sz w:val="28"/>
          <w:szCs w:val="28"/>
        </w:rPr>
        <w:t>– планируемое время выполнения работ согласно заключенному контракту;</w:t>
      </w:r>
    </w:p>
    <w:p w:rsidR="007F6457" w:rsidRPr="001132F4" w:rsidRDefault="007F6457" w:rsidP="0060117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2F4">
        <w:rPr>
          <w:rFonts w:ascii="Times New Roman" w:hAnsi="Times New Roman" w:cs="Times New Roman"/>
          <w:sz w:val="28"/>
          <w:szCs w:val="28"/>
        </w:rPr>
        <w:t>Т</w:t>
      </w:r>
      <w:r w:rsidRPr="001132F4">
        <w:rPr>
          <w:rFonts w:ascii="Times New Roman" w:hAnsi="Times New Roman" w:cs="Times New Roman"/>
          <w:sz w:val="28"/>
          <w:szCs w:val="28"/>
          <w:vertAlign w:val="subscript"/>
        </w:rPr>
        <w:t>факт n</w:t>
      </w:r>
      <w:r w:rsidRPr="001132F4">
        <w:rPr>
          <w:rFonts w:ascii="Times New Roman" w:hAnsi="Times New Roman" w:cs="Times New Roman"/>
          <w:sz w:val="28"/>
          <w:szCs w:val="28"/>
        </w:rPr>
        <w:t xml:space="preserve"> – фактическое время выполнения работ.</w:t>
      </w:r>
    </w:p>
    <w:p w:rsidR="007F6457" w:rsidRPr="001132F4" w:rsidRDefault="007F6457" w:rsidP="006011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132F4">
        <w:rPr>
          <w:sz w:val="28"/>
          <w:szCs w:val="28"/>
        </w:rPr>
        <w:t>Весовой коэффициент для данного показателя соответствует 0,1.</w:t>
      </w:r>
      <w:r>
        <w:rPr>
          <w:sz w:val="28"/>
          <w:szCs w:val="28"/>
        </w:rPr>
        <w:t>»;</w:t>
      </w:r>
    </w:p>
    <w:p w:rsidR="00BF30C2" w:rsidRDefault="00BF30C2" w:rsidP="00601173">
      <w:pPr>
        <w:pStyle w:val="ab"/>
        <w:numPr>
          <w:ilvl w:val="2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1 слова «структурного подразделения, являющегося ответственным исполнителем» заменить словами «ответственного исполнителя»; </w:t>
      </w:r>
    </w:p>
    <w:p w:rsidR="00BF30C2" w:rsidRDefault="00BF30C2" w:rsidP="00601173">
      <w:pPr>
        <w:pStyle w:val="ab"/>
        <w:numPr>
          <w:ilvl w:val="2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2 слова «структурного подразделения, являющегося ответственным исполнителем» заменить словами «ответственного исполнителя»; </w:t>
      </w:r>
    </w:p>
    <w:p w:rsidR="00BF30C2" w:rsidRDefault="000103CD" w:rsidP="00601173">
      <w:pPr>
        <w:pStyle w:val="ab"/>
        <w:numPr>
          <w:ilvl w:val="1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30C2">
        <w:rPr>
          <w:rFonts w:ascii="Times New Roman" w:hAnsi="Times New Roman"/>
          <w:sz w:val="28"/>
          <w:szCs w:val="28"/>
        </w:rPr>
        <w:t xml:space="preserve">в приложении 10 к Порядку слова «структурного подразделения </w:t>
      </w:r>
      <w:r w:rsidR="00601173">
        <w:rPr>
          <w:rFonts w:ascii="Times New Roman" w:hAnsi="Times New Roman"/>
          <w:sz w:val="28"/>
          <w:szCs w:val="28"/>
        </w:rPr>
        <w:t>‒</w:t>
      </w:r>
      <w:r w:rsidR="00BF30C2">
        <w:rPr>
          <w:rFonts w:ascii="Times New Roman" w:hAnsi="Times New Roman"/>
          <w:sz w:val="28"/>
          <w:szCs w:val="28"/>
        </w:rPr>
        <w:t xml:space="preserve">» исключить.  </w:t>
      </w:r>
    </w:p>
    <w:p w:rsidR="0090459F" w:rsidRDefault="0090459F" w:rsidP="00945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11B9" w:rsidRPr="00026DE9" w:rsidRDefault="00DA10FB" w:rsidP="00945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DE9">
        <w:rPr>
          <w:sz w:val="28"/>
          <w:szCs w:val="28"/>
        </w:rPr>
        <w:t>2</w:t>
      </w:r>
      <w:r w:rsidR="007111B9" w:rsidRPr="00026DE9">
        <w:rPr>
          <w:sz w:val="28"/>
          <w:szCs w:val="28"/>
        </w:rPr>
        <w:t xml:space="preserve">. Настоящее постановление вступает в силу со дня </w:t>
      </w:r>
      <w:r w:rsidR="00937D1D">
        <w:rPr>
          <w:sz w:val="28"/>
          <w:szCs w:val="28"/>
        </w:rPr>
        <w:t>издания</w:t>
      </w:r>
      <w:r w:rsidR="007111B9" w:rsidRPr="00026DE9">
        <w:rPr>
          <w:sz w:val="28"/>
          <w:szCs w:val="28"/>
        </w:rPr>
        <w:t>.</w:t>
      </w:r>
    </w:p>
    <w:p w:rsidR="00CD5409" w:rsidRDefault="00CD5409" w:rsidP="007C1EF3">
      <w:pPr>
        <w:ind w:firstLine="709"/>
        <w:jc w:val="both"/>
        <w:rPr>
          <w:rStyle w:val="fontstyle01"/>
          <w:sz w:val="28"/>
          <w:szCs w:val="28"/>
        </w:rPr>
      </w:pPr>
      <w:bookmarkStart w:id="2" w:name="sub_4"/>
      <w:bookmarkEnd w:id="1"/>
      <w:r>
        <w:rPr>
          <w:rStyle w:val="fontstyle01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5409" w:rsidRDefault="00CD5409" w:rsidP="00CD5409">
      <w:pPr>
        <w:ind w:firstLine="708"/>
        <w:jc w:val="both"/>
        <w:rPr>
          <w:rStyle w:val="fontstyle01"/>
          <w:sz w:val="28"/>
          <w:szCs w:val="28"/>
        </w:rPr>
      </w:pPr>
    </w:p>
    <w:p w:rsidR="00D23366" w:rsidRDefault="00D23366" w:rsidP="003E50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4D47" w:rsidRDefault="00D54D47" w:rsidP="003E50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4D47" w:rsidRDefault="00D54D47" w:rsidP="003E50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4D47" w:rsidRDefault="00D54D47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А.В. Огоньков</w:t>
      </w:r>
    </w:p>
    <w:p w:rsidR="00D54D47" w:rsidRDefault="00D54D47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2"/>
    <w:p w:rsidR="00D54D47" w:rsidRDefault="00D54D47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F6626" w:rsidSect="008227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9CA"/>
    <w:multiLevelType w:val="hybridMultilevel"/>
    <w:tmpl w:val="A058CFB8"/>
    <w:lvl w:ilvl="0" w:tplc="99DADB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807EA"/>
    <w:multiLevelType w:val="multilevel"/>
    <w:tmpl w:val="B406CA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4E70"/>
    <w:multiLevelType w:val="multilevel"/>
    <w:tmpl w:val="1414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25530AF8"/>
    <w:multiLevelType w:val="multilevel"/>
    <w:tmpl w:val="FDBCD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7051651"/>
    <w:multiLevelType w:val="hybridMultilevel"/>
    <w:tmpl w:val="8410F12E"/>
    <w:lvl w:ilvl="0" w:tplc="95B4B67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D3499F"/>
    <w:multiLevelType w:val="multilevel"/>
    <w:tmpl w:val="457CF83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28B5F8F"/>
    <w:multiLevelType w:val="multilevel"/>
    <w:tmpl w:val="8C5C1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2160"/>
      </w:pPr>
      <w:rPr>
        <w:rFonts w:hint="default"/>
      </w:rPr>
    </w:lvl>
  </w:abstractNum>
  <w:abstractNum w:abstractNumId="8">
    <w:nsid w:val="58D36434"/>
    <w:multiLevelType w:val="multilevel"/>
    <w:tmpl w:val="FB3E0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59AE3872"/>
    <w:multiLevelType w:val="hybridMultilevel"/>
    <w:tmpl w:val="C7580348"/>
    <w:lvl w:ilvl="0" w:tplc="20B0795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7A7C743C">
      <w:numFmt w:val="none"/>
      <w:lvlText w:val=""/>
      <w:lvlJc w:val="left"/>
      <w:pPr>
        <w:tabs>
          <w:tab w:val="num" w:pos="502"/>
        </w:tabs>
      </w:pPr>
    </w:lvl>
    <w:lvl w:ilvl="2" w:tplc="B0680E82">
      <w:numFmt w:val="none"/>
      <w:lvlText w:val=""/>
      <w:lvlJc w:val="left"/>
      <w:pPr>
        <w:tabs>
          <w:tab w:val="num" w:pos="502"/>
        </w:tabs>
      </w:pPr>
    </w:lvl>
    <w:lvl w:ilvl="3" w:tplc="D6EA52A6">
      <w:numFmt w:val="none"/>
      <w:lvlText w:val=""/>
      <w:lvlJc w:val="left"/>
      <w:pPr>
        <w:tabs>
          <w:tab w:val="num" w:pos="502"/>
        </w:tabs>
      </w:pPr>
    </w:lvl>
    <w:lvl w:ilvl="4" w:tplc="075E191A">
      <w:numFmt w:val="none"/>
      <w:lvlText w:val=""/>
      <w:lvlJc w:val="left"/>
      <w:pPr>
        <w:tabs>
          <w:tab w:val="num" w:pos="502"/>
        </w:tabs>
      </w:pPr>
    </w:lvl>
    <w:lvl w:ilvl="5" w:tplc="8460FB40">
      <w:numFmt w:val="none"/>
      <w:lvlText w:val=""/>
      <w:lvlJc w:val="left"/>
      <w:pPr>
        <w:tabs>
          <w:tab w:val="num" w:pos="502"/>
        </w:tabs>
      </w:pPr>
    </w:lvl>
    <w:lvl w:ilvl="6" w:tplc="6BC6EBCA">
      <w:numFmt w:val="none"/>
      <w:lvlText w:val=""/>
      <w:lvlJc w:val="left"/>
      <w:pPr>
        <w:tabs>
          <w:tab w:val="num" w:pos="502"/>
        </w:tabs>
      </w:pPr>
    </w:lvl>
    <w:lvl w:ilvl="7" w:tplc="4E047D20">
      <w:numFmt w:val="none"/>
      <w:lvlText w:val=""/>
      <w:lvlJc w:val="left"/>
      <w:pPr>
        <w:tabs>
          <w:tab w:val="num" w:pos="502"/>
        </w:tabs>
      </w:pPr>
    </w:lvl>
    <w:lvl w:ilvl="8" w:tplc="A43C4588">
      <w:numFmt w:val="none"/>
      <w:lvlText w:val=""/>
      <w:lvlJc w:val="left"/>
      <w:pPr>
        <w:tabs>
          <w:tab w:val="num" w:pos="502"/>
        </w:tabs>
      </w:pPr>
    </w:lvl>
  </w:abstractNum>
  <w:abstractNum w:abstractNumId="1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A"/>
    <w:rsid w:val="000103CD"/>
    <w:rsid w:val="000147C1"/>
    <w:rsid w:val="00020F6C"/>
    <w:rsid w:val="00026DE9"/>
    <w:rsid w:val="000342EC"/>
    <w:rsid w:val="0004217D"/>
    <w:rsid w:val="00042DA2"/>
    <w:rsid w:val="000508B9"/>
    <w:rsid w:val="00052302"/>
    <w:rsid w:val="00060E80"/>
    <w:rsid w:val="0006255F"/>
    <w:rsid w:val="000656E6"/>
    <w:rsid w:val="000661AD"/>
    <w:rsid w:val="0006798D"/>
    <w:rsid w:val="00071C81"/>
    <w:rsid w:val="00084D0F"/>
    <w:rsid w:val="00084F2B"/>
    <w:rsid w:val="00093ECD"/>
    <w:rsid w:val="0009688E"/>
    <w:rsid w:val="000A5F6A"/>
    <w:rsid w:val="000B4941"/>
    <w:rsid w:val="000B6C47"/>
    <w:rsid w:val="000C17CF"/>
    <w:rsid w:val="000C26F1"/>
    <w:rsid w:val="000C4BDF"/>
    <w:rsid w:val="000C71F2"/>
    <w:rsid w:val="000D0DE5"/>
    <w:rsid w:val="000D1DD0"/>
    <w:rsid w:val="000E79A1"/>
    <w:rsid w:val="000F5D1B"/>
    <w:rsid w:val="001016BE"/>
    <w:rsid w:val="0010533D"/>
    <w:rsid w:val="001057A8"/>
    <w:rsid w:val="00106E49"/>
    <w:rsid w:val="001109CF"/>
    <w:rsid w:val="00110A08"/>
    <w:rsid w:val="001124DB"/>
    <w:rsid w:val="001132F4"/>
    <w:rsid w:val="001233AC"/>
    <w:rsid w:val="001251DF"/>
    <w:rsid w:val="0012714D"/>
    <w:rsid w:val="001323E2"/>
    <w:rsid w:val="00145997"/>
    <w:rsid w:val="00150C65"/>
    <w:rsid w:val="00154C65"/>
    <w:rsid w:val="00167E4D"/>
    <w:rsid w:val="001716EF"/>
    <w:rsid w:val="00182706"/>
    <w:rsid w:val="00185167"/>
    <w:rsid w:val="00196008"/>
    <w:rsid w:val="001A2380"/>
    <w:rsid w:val="001A5838"/>
    <w:rsid w:val="001A61E9"/>
    <w:rsid w:val="001B15F4"/>
    <w:rsid w:val="001B6A0E"/>
    <w:rsid w:val="001C7FB8"/>
    <w:rsid w:val="001E5A02"/>
    <w:rsid w:val="001E6945"/>
    <w:rsid w:val="001F0113"/>
    <w:rsid w:val="001F1611"/>
    <w:rsid w:val="001F529E"/>
    <w:rsid w:val="00203B07"/>
    <w:rsid w:val="002047B6"/>
    <w:rsid w:val="002049FF"/>
    <w:rsid w:val="00204CEA"/>
    <w:rsid w:val="00212293"/>
    <w:rsid w:val="00212DC3"/>
    <w:rsid w:val="002143F6"/>
    <w:rsid w:val="0022614B"/>
    <w:rsid w:val="00231AE8"/>
    <w:rsid w:val="002441A7"/>
    <w:rsid w:val="0024676E"/>
    <w:rsid w:val="00250C28"/>
    <w:rsid w:val="00257328"/>
    <w:rsid w:val="00264323"/>
    <w:rsid w:val="00271D44"/>
    <w:rsid w:val="00281155"/>
    <w:rsid w:val="002817A8"/>
    <w:rsid w:val="00296365"/>
    <w:rsid w:val="002A43AC"/>
    <w:rsid w:val="002C3F55"/>
    <w:rsid w:val="002C7C83"/>
    <w:rsid w:val="002D17A6"/>
    <w:rsid w:val="002E07DF"/>
    <w:rsid w:val="002E240D"/>
    <w:rsid w:val="002E5584"/>
    <w:rsid w:val="002E59BB"/>
    <w:rsid w:val="002F7038"/>
    <w:rsid w:val="003031F3"/>
    <w:rsid w:val="003141BE"/>
    <w:rsid w:val="00315FB3"/>
    <w:rsid w:val="00320E9E"/>
    <w:rsid w:val="0032637C"/>
    <w:rsid w:val="0034128F"/>
    <w:rsid w:val="0034168E"/>
    <w:rsid w:val="00344004"/>
    <w:rsid w:val="00350674"/>
    <w:rsid w:val="003524E1"/>
    <w:rsid w:val="00352D5A"/>
    <w:rsid w:val="0035339D"/>
    <w:rsid w:val="00354533"/>
    <w:rsid w:val="00361BCC"/>
    <w:rsid w:val="003672B1"/>
    <w:rsid w:val="00367BC1"/>
    <w:rsid w:val="003800A3"/>
    <w:rsid w:val="00390187"/>
    <w:rsid w:val="00390CF1"/>
    <w:rsid w:val="0039173D"/>
    <w:rsid w:val="00393726"/>
    <w:rsid w:val="003969F7"/>
    <w:rsid w:val="003A0E80"/>
    <w:rsid w:val="003A536B"/>
    <w:rsid w:val="003D6D53"/>
    <w:rsid w:val="003E061B"/>
    <w:rsid w:val="003E2B4B"/>
    <w:rsid w:val="003E3EE7"/>
    <w:rsid w:val="003E5008"/>
    <w:rsid w:val="003F7132"/>
    <w:rsid w:val="00400266"/>
    <w:rsid w:val="00401B32"/>
    <w:rsid w:val="0041286C"/>
    <w:rsid w:val="00421F95"/>
    <w:rsid w:val="00423226"/>
    <w:rsid w:val="00435128"/>
    <w:rsid w:val="0043781D"/>
    <w:rsid w:val="00440C5A"/>
    <w:rsid w:val="00440DBC"/>
    <w:rsid w:val="00442733"/>
    <w:rsid w:val="00446E11"/>
    <w:rsid w:val="00453EB1"/>
    <w:rsid w:val="00454BCE"/>
    <w:rsid w:val="00466A64"/>
    <w:rsid w:val="004879E7"/>
    <w:rsid w:val="004900A8"/>
    <w:rsid w:val="004A1160"/>
    <w:rsid w:val="004A1CBD"/>
    <w:rsid w:val="004A731D"/>
    <w:rsid w:val="004C0BBA"/>
    <w:rsid w:val="004E1CB8"/>
    <w:rsid w:val="004E3768"/>
    <w:rsid w:val="004E4116"/>
    <w:rsid w:val="004E48D9"/>
    <w:rsid w:val="004E7489"/>
    <w:rsid w:val="004F0E39"/>
    <w:rsid w:val="004F0FBD"/>
    <w:rsid w:val="004F6DA7"/>
    <w:rsid w:val="004F7587"/>
    <w:rsid w:val="004F76B6"/>
    <w:rsid w:val="0050194F"/>
    <w:rsid w:val="00501EE2"/>
    <w:rsid w:val="00527624"/>
    <w:rsid w:val="005312A3"/>
    <w:rsid w:val="00537978"/>
    <w:rsid w:val="00547FE1"/>
    <w:rsid w:val="0055051D"/>
    <w:rsid w:val="005530E4"/>
    <w:rsid w:val="00572329"/>
    <w:rsid w:val="00575BBB"/>
    <w:rsid w:val="005856F0"/>
    <w:rsid w:val="00585EA0"/>
    <w:rsid w:val="005922A0"/>
    <w:rsid w:val="005937A1"/>
    <w:rsid w:val="00595BF8"/>
    <w:rsid w:val="005A6131"/>
    <w:rsid w:val="005B4A0E"/>
    <w:rsid w:val="005C0470"/>
    <w:rsid w:val="005C4A18"/>
    <w:rsid w:val="005C66A7"/>
    <w:rsid w:val="005C7F51"/>
    <w:rsid w:val="005D6D98"/>
    <w:rsid w:val="005E3DCE"/>
    <w:rsid w:val="005F2CFA"/>
    <w:rsid w:val="005F4F9D"/>
    <w:rsid w:val="00601173"/>
    <w:rsid w:val="00604670"/>
    <w:rsid w:val="00612D2F"/>
    <w:rsid w:val="00616172"/>
    <w:rsid w:val="00616DC5"/>
    <w:rsid w:val="0062576C"/>
    <w:rsid w:val="006260E1"/>
    <w:rsid w:val="00626B03"/>
    <w:rsid w:val="006302D0"/>
    <w:rsid w:val="00633A7E"/>
    <w:rsid w:val="00636DA0"/>
    <w:rsid w:val="00637E5B"/>
    <w:rsid w:val="00640D8C"/>
    <w:rsid w:val="00643873"/>
    <w:rsid w:val="00650249"/>
    <w:rsid w:val="0065319B"/>
    <w:rsid w:val="00657B0F"/>
    <w:rsid w:val="00660FE1"/>
    <w:rsid w:val="00662B13"/>
    <w:rsid w:val="006634BC"/>
    <w:rsid w:val="00670156"/>
    <w:rsid w:val="006712DE"/>
    <w:rsid w:val="00671BBA"/>
    <w:rsid w:val="00683348"/>
    <w:rsid w:val="00684CB3"/>
    <w:rsid w:val="006B76AB"/>
    <w:rsid w:val="006C49E7"/>
    <w:rsid w:val="006C5264"/>
    <w:rsid w:val="006E4B69"/>
    <w:rsid w:val="006F13D8"/>
    <w:rsid w:val="0070397A"/>
    <w:rsid w:val="00705642"/>
    <w:rsid w:val="007111B9"/>
    <w:rsid w:val="00712F5E"/>
    <w:rsid w:val="007151CD"/>
    <w:rsid w:val="007214F1"/>
    <w:rsid w:val="00722247"/>
    <w:rsid w:val="007224E2"/>
    <w:rsid w:val="00725932"/>
    <w:rsid w:val="00740409"/>
    <w:rsid w:val="007417DA"/>
    <w:rsid w:val="00741A06"/>
    <w:rsid w:val="007424ED"/>
    <w:rsid w:val="00752D8B"/>
    <w:rsid w:val="00755787"/>
    <w:rsid w:val="00761832"/>
    <w:rsid w:val="007634BB"/>
    <w:rsid w:val="007637CF"/>
    <w:rsid w:val="00766699"/>
    <w:rsid w:val="00770FE5"/>
    <w:rsid w:val="00771097"/>
    <w:rsid w:val="00774DC1"/>
    <w:rsid w:val="007752E1"/>
    <w:rsid w:val="007755EE"/>
    <w:rsid w:val="00780592"/>
    <w:rsid w:val="00780D0C"/>
    <w:rsid w:val="0078473A"/>
    <w:rsid w:val="0078498F"/>
    <w:rsid w:val="00793520"/>
    <w:rsid w:val="0079412F"/>
    <w:rsid w:val="007963DA"/>
    <w:rsid w:val="0079676A"/>
    <w:rsid w:val="007A7C81"/>
    <w:rsid w:val="007B1451"/>
    <w:rsid w:val="007C1BC5"/>
    <w:rsid w:val="007C1EF3"/>
    <w:rsid w:val="007C29C3"/>
    <w:rsid w:val="007D71DE"/>
    <w:rsid w:val="007F1BC2"/>
    <w:rsid w:val="007F3DC1"/>
    <w:rsid w:val="007F6457"/>
    <w:rsid w:val="007F711B"/>
    <w:rsid w:val="00801031"/>
    <w:rsid w:val="0082274E"/>
    <w:rsid w:val="00822925"/>
    <w:rsid w:val="00824C7A"/>
    <w:rsid w:val="008262F2"/>
    <w:rsid w:val="00831093"/>
    <w:rsid w:val="0084081D"/>
    <w:rsid w:val="00847DA7"/>
    <w:rsid w:val="00857A97"/>
    <w:rsid w:val="00872ED7"/>
    <w:rsid w:val="00875E8B"/>
    <w:rsid w:val="0088085D"/>
    <w:rsid w:val="00892135"/>
    <w:rsid w:val="00897760"/>
    <w:rsid w:val="008A51B4"/>
    <w:rsid w:val="008A56E8"/>
    <w:rsid w:val="008B2161"/>
    <w:rsid w:val="008B3B24"/>
    <w:rsid w:val="008B7A8E"/>
    <w:rsid w:val="008C2661"/>
    <w:rsid w:val="008D63CB"/>
    <w:rsid w:val="008E41F6"/>
    <w:rsid w:val="008E54D5"/>
    <w:rsid w:val="00901A80"/>
    <w:rsid w:val="0090459F"/>
    <w:rsid w:val="00937D1D"/>
    <w:rsid w:val="00941887"/>
    <w:rsid w:val="0094302B"/>
    <w:rsid w:val="00945FCB"/>
    <w:rsid w:val="00947116"/>
    <w:rsid w:val="009561A8"/>
    <w:rsid w:val="00957506"/>
    <w:rsid w:val="00963DB4"/>
    <w:rsid w:val="00964F49"/>
    <w:rsid w:val="00973489"/>
    <w:rsid w:val="0098157A"/>
    <w:rsid w:val="009918EC"/>
    <w:rsid w:val="009A1030"/>
    <w:rsid w:val="009A7132"/>
    <w:rsid w:val="009B1D6E"/>
    <w:rsid w:val="009B7500"/>
    <w:rsid w:val="009C7A07"/>
    <w:rsid w:val="009D3A8F"/>
    <w:rsid w:val="009E3ADA"/>
    <w:rsid w:val="009F6626"/>
    <w:rsid w:val="00A073FC"/>
    <w:rsid w:val="00A135F2"/>
    <w:rsid w:val="00A36E02"/>
    <w:rsid w:val="00A4147C"/>
    <w:rsid w:val="00A435E2"/>
    <w:rsid w:val="00A4751C"/>
    <w:rsid w:val="00A554BD"/>
    <w:rsid w:val="00A55DF1"/>
    <w:rsid w:val="00A601FA"/>
    <w:rsid w:val="00A629D3"/>
    <w:rsid w:val="00A63EEC"/>
    <w:rsid w:val="00A64C0F"/>
    <w:rsid w:val="00A73235"/>
    <w:rsid w:val="00A754D2"/>
    <w:rsid w:val="00A7756E"/>
    <w:rsid w:val="00A779AE"/>
    <w:rsid w:val="00A81AAE"/>
    <w:rsid w:val="00A83486"/>
    <w:rsid w:val="00A85A22"/>
    <w:rsid w:val="00A92D02"/>
    <w:rsid w:val="00AA7296"/>
    <w:rsid w:val="00AB031A"/>
    <w:rsid w:val="00AB2162"/>
    <w:rsid w:val="00AB2575"/>
    <w:rsid w:val="00AB5769"/>
    <w:rsid w:val="00AB5F0E"/>
    <w:rsid w:val="00AC7FAE"/>
    <w:rsid w:val="00AD7103"/>
    <w:rsid w:val="00AD7952"/>
    <w:rsid w:val="00AE23D2"/>
    <w:rsid w:val="00AF0DA7"/>
    <w:rsid w:val="00AF5174"/>
    <w:rsid w:val="00AF7FB5"/>
    <w:rsid w:val="00B06F7D"/>
    <w:rsid w:val="00B15696"/>
    <w:rsid w:val="00B35D32"/>
    <w:rsid w:val="00B505F6"/>
    <w:rsid w:val="00B55675"/>
    <w:rsid w:val="00B657F9"/>
    <w:rsid w:val="00B77B52"/>
    <w:rsid w:val="00B83676"/>
    <w:rsid w:val="00B8433D"/>
    <w:rsid w:val="00B87D5C"/>
    <w:rsid w:val="00BA7C09"/>
    <w:rsid w:val="00BC284C"/>
    <w:rsid w:val="00BC6E68"/>
    <w:rsid w:val="00BD4418"/>
    <w:rsid w:val="00BD526B"/>
    <w:rsid w:val="00BF0DCF"/>
    <w:rsid w:val="00BF30C2"/>
    <w:rsid w:val="00BF3B09"/>
    <w:rsid w:val="00C2356C"/>
    <w:rsid w:val="00C36897"/>
    <w:rsid w:val="00C4552C"/>
    <w:rsid w:val="00C647E2"/>
    <w:rsid w:val="00C66D0B"/>
    <w:rsid w:val="00C70A4E"/>
    <w:rsid w:val="00C77605"/>
    <w:rsid w:val="00C80DD8"/>
    <w:rsid w:val="00C81B78"/>
    <w:rsid w:val="00C858BE"/>
    <w:rsid w:val="00C942DE"/>
    <w:rsid w:val="00C94359"/>
    <w:rsid w:val="00CA0998"/>
    <w:rsid w:val="00CA1412"/>
    <w:rsid w:val="00CA265C"/>
    <w:rsid w:val="00CA4288"/>
    <w:rsid w:val="00CC05DC"/>
    <w:rsid w:val="00CC0714"/>
    <w:rsid w:val="00CC0D31"/>
    <w:rsid w:val="00CD5409"/>
    <w:rsid w:val="00CD65B1"/>
    <w:rsid w:val="00CF406F"/>
    <w:rsid w:val="00CF792A"/>
    <w:rsid w:val="00D05726"/>
    <w:rsid w:val="00D14BE6"/>
    <w:rsid w:val="00D150DA"/>
    <w:rsid w:val="00D22080"/>
    <w:rsid w:val="00D23366"/>
    <w:rsid w:val="00D2340E"/>
    <w:rsid w:val="00D26AA7"/>
    <w:rsid w:val="00D34085"/>
    <w:rsid w:val="00D528D5"/>
    <w:rsid w:val="00D54D47"/>
    <w:rsid w:val="00D636C4"/>
    <w:rsid w:val="00D779D6"/>
    <w:rsid w:val="00D94675"/>
    <w:rsid w:val="00D95296"/>
    <w:rsid w:val="00D955E7"/>
    <w:rsid w:val="00D96753"/>
    <w:rsid w:val="00D96931"/>
    <w:rsid w:val="00D97052"/>
    <w:rsid w:val="00DA10FB"/>
    <w:rsid w:val="00DA3509"/>
    <w:rsid w:val="00DA6098"/>
    <w:rsid w:val="00DA7C9C"/>
    <w:rsid w:val="00DB1780"/>
    <w:rsid w:val="00DC1AF8"/>
    <w:rsid w:val="00DD5060"/>
    <w:rsid w:val="00DE0B20"/>
    <w:rsid w:val="00DE2CDA"/>
    <w:rsid w:val="00DE5BCA"/>
    <w:rsid w:val="00DF327D"/>
    <w:rsid w:val="00DF42F4"/>
    <w:rsid w:val="00E02F64"/>
    <w:rsid w:val="00E17895"/>
    <w:rsid w:val="00E225A1"/>
    <w:rsid w:val="00E22EA7"/>
    <w:rsid w:val="00E242DE"/>
    <w:rsid w:val="00E31045"/>
    <w:rsid w:val="00E32E9D"/>
    <w:rsid w:val="00E34691"/>
    <w:rsid w:val="00E43425"/>
    <w:rsid w:val="00E54CDE"/>
    <w:rsid w:val="00E6015D"/>
    <w:rsid w:val="00E60C6C"/>
    <w:rsid w:val="00E61551"/>
    <w:rsid w:val="00E70545"/>
    <w:rsid w:val="00E73439"/>
    <w:rsid w:val="00E92B85"/>
    <w:rsid w:val="00EA12AA"/>
    <w:rsid w:val="00EB482A"/>
    <w:rsid w:val="00EB586E"/>
    <w:rsid w:val="00EC009D"/>
    <w:rsid w:val="00EC3A51"/>
    <w:rsid w:val="00EC70FA"/>
    <w:rsid w:val="00ED4EB0"/>
    <w:rsid w:val="00EE3A8C"/>
    <w:rsid w:val="00EF4378"/>
    <w:rsid w:val="00EF49D8"/>
    <w:rsid w:val="00EF4FDA"/>
    <w:rsid w:val="00F0031F"/>
    <w:rsid w:val="00F0422E"/>
    <w:rsid w:val="00F17BC2"/>
    <w:rsid w:val="00F265EB"/>
    <w:rsid w:val="00F421E5"/>
    <w:rsid w:val="00F4739C"/>
    <w:rsid w:val="00F50590"/>
    <w:rsid w:val="00F56D51"/>
    <w:rsid w:val="00F81B47"/>
    <w:rsid w:val="00F854A8"/>
    <w:rsid w:val="00F86F87"/>
    <w:rsid w:val="00F92575"/>
    <w:rsid w:val="00F93BEE"/>
    <w:rsid w:val="00FA0C3D"/>
    <w:rsid w:val="00FA58DC"/>
    <w:rsid w:val="00FA7F12"/>
    <w:rsid w:val="00FB693C"/>
    <w:rsid w:val="00FD15BF"/>
    <w:rsid w:val="00FD1B25"/>
    <w:rsid w:val="00FD1D49"/>
    <w:rsid w:val="00FD2CD3"/>
    <w:rsid w:val="00FD2F01"/>
    <w:rsid w:val="00FE12F5"/>
    <w:rsid w:val="00FE28C7"/>
    <w:rsid w:val="00FE36D1"/>
    <w:rsid w:val="00FE5643"/>
    <w:rsid w:val="00FE5FC3"/>
    <w:rsid w:val="00FE6A2D"/>
    <w:rsid w:val="00FF148A"/>
    <w:rsid w:val="00FF508A"/>
    <w:rsid w:val="00FF50F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BCA"/>
    <w:rPr>
      <w:sz w:val="24"/>
      <w:szCs w:val="24"/>
    </w:rPr>
  </w:style>
  <w:style w:type="paragraph" w:styleId="1">
    <w:name w:val="heading 1"/>
    <w:basedOn w:val="a"/>
    <w:next w:val="a"/>
    <w:qFormat/>
    <w:rsid w:val="00D23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5BCA"/>
    <w:rPr>
      <w:rFonts w:ascii="Bookman Old Style" w:hAnsi="Bookman Old Style" w:cs="Bookman Old Style"/>
      <w:b/>
      <w:bCs/>
      <w:spacing w:val="10"/>
      <w:sz w:val="20"/>
      <w:szCs w:val="20"/>
    </w:rPr>
  </w:style>
  <w:style w:type="character" w:customStyle="1" w:styleId="a3">
    <w:name w:val="Гипертекстовая ссылка"/>
    <w:uiPriority w:val="99"/>
    <w:rsid w:val="00D23366"/>
    <w:rPr>
      <w:color w:val="106BBE"/>
    </w:rPr>
  </w:style>
  <w:style w:type="paragraph" w:styleId="a4">
    <w:name w:val="Balloon Text"/>
    <w:basedOn w:val="a"/>
    <w:link w:val="a5"/>
    <w:rsid w:val="00E34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34691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70A4E"/>
    <w:rPr>
      <w:b/>
      <w:bCs/>
    </w:rPr>
  </w:style>
  <w:style w:type="paragraph" w:styleId="a7">
    <w:name w:val="Normal (Web)"/>
    <w:basedOn w:val="a"/>
    <w:uiPriority w:val="99"/>
    <w:unhideWhenUsed/>
    <w:rsid w:val="00C70A4E"/>
    <w:pPr>
      <w:spacing w:before="100" w:beforeAutospacing="1" w:after="270"/>
    </w:pPr>
  </w:style>
  <w:style w:type="table" w:styleId="a8">
    <w:name w:val="Table Grid"/>
    <w:basedOn w:val="a1"/>
    <w:rsid w:val="0028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122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B576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0679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FE6A2D"/>
    <w:rPr>
      <w:color w:val="0000FF"/>
      <w:u w:val="single"/>
    </w:rPr>
  </w:style>
  <w:style w:type="character" w:styleId="aa">
    <w:name w:val="FollowedHyperlink"/>
    <w:uiPriority w:val="99"/>
    <w:unhideWhenUsed/>
    <w:rsid w:val="00FE6A2D"/>
    <w:rPr>
      <w:color w:val="800080"/>
      <w:u w:val="single"/>
    </w:rPr>
  </w:style>
  <w:style w:type="paragraph" w:customStyle="1" w:styleId="font5">
    <w:name w:val="font5"/>
    <w:basedOn w:val="a"/>
    <w:rsid w:val="00FE6A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FE6A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FE6A2D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E6A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rsid w:val="00FE6A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E6A2D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E6A2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E6A2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E6A2D"/>
    <w:pPr>
      <w:pBdr>
        <w:top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6A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character" w:customStyle="1" w:styleId="fontstyle01">
    <w:name w:val="fontstyle01"/>
    <w:rsid w:val="00CD54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30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BCA"/>
    <w:rPr>
      <w:sz w:val="24"/>
      <w:szCs w:val="24"/>
    </w:rPr>
  </w:style>
  <w:style w:type="paragraph" w:styleId="1">
    <w:name w:val="heading 1"/>
    <w:basedOn w:val="a"/>
    <w:next w:val="a"/>
    <w:qFormat/>
    <w:rsid w:val="00D23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5BCA"/>
    <w:rPr>
      <w:rFonts w:ascii="Bookman Old Style" w:hAnsi="Bookman Old Style" w:cs="Bookman Old Style"/>
      <w:b/>
      <w:bCs/>
      <w:spacing w:val="10"/>
      <w:sz w:val="20"/>
      <w:szCs w:val="20"/>
    </w:rPr>
  </w:style>
  <w:style w:type="character" w:customStyle="1" w:styleId="a3">
    <w:name w:val="Гипертекстовая ссылка"/>
    <w:uiPriority w:val="99"/>
    <w:rsid w:val="00D23366"/>
    <w:rPr>
      <w:color w:val="106BBE"/>
    </w:rPr>
  </w:style>
  <w:style w:type="paragraph" w:styleId="a4">
    <w:name w:val="Balloon Text"/>
    <w:basedOn w:val="a"/>
    <w:link w:val="a5"/>
    <w:rsid w:val="00E34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34691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70A4E"/>
    <w:rPr>
      <w:b/>
      <w:bCs/>
    </w:rPr>
  </w:style>
  <w:style w:type="paragraph" w:styleId="a7">
    <w:name w:val="Normal (Web)"/>
    <w:basedOn w:val="a"/>
    <w:uiPriority w:val="99"/>
    <w:unhideWhenUsed/>
    <w:rsid w:val="00C70A4E"/>
    <w:pPr>
      <w:spacing w:before="100" w:beforeAutospacing="1" w:after="270"/>
    </w:pPr>
  </w:style>
  <w:style w:type="table" w:styleId="a8">
    <w:name w:val="Table Grid"/>
    <w:basedOn w:val="a1"/>
    <w:rsid w:val="0028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122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B576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0679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FE6A2D"/>
    <w:rPr>
      <w:color w:val="0000FF"/>
      <w:u w:val="single"/>
    </w:rPr>
  </w:style>
  <w:style w:type="character" w:styleId="aa">
    <w:name w:val="FollowedHyperlink"/>
    <w:uiPriority w:val="99"/>
    <w:unhideWhenUsed/>
    <w:rsid w:val="00FE6A2D"/>
    <w:rPr>
      <w:color w:val="800080"/>
      <w:u w:val="single"/>
    </w:rPr>
  </w:style>
  <w:style w:type="paragraph" w:customStyle="1" w:styleId="font5">
    <w:name w:val="font5"/>
    <w:basedOn w:val="a"/>
    <w:rsid w:val="00FE6A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FE6A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FE6A2D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E6A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rsid w:val="00FE6A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E6A2D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E6A2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E6A2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E6A2D"/>
    <w:pPr>
      <w:pBdr>
        <w:top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6A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character" w:customStyle="1" w:styleId="fontstyle01">
    <w:name w:val="fontstyle01"/>
    <w:rsid w:val="00CD54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30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9050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8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14F8-82A1-4450-B176-CD57C75A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Светлана</dc:creator>
  <cp:lastModifiedBy>Ким Екатерина Игоревна</cp:lastModifiedBy>
  <cp:revision>3</cp:revision>
  <cp:lastPrinted>2018-03-22T07:08:00Z</cp:lastPrinted>
  <dcterms:created xsi:type="dcterms:W3CDTF">2018-10-26T13:36:00Z</dcterms:created>
  <dcterms:modified xsi:type="dcterms:W3CDTF">2018-10-26T13:37:00Z</dcterms:modified>
</cp:coreProperties>
</file>